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rPr>
          <w:rFonts w:hint="default" w:ascii="黑体" w:hAnsi="黑体" w:eastAsia="黑体"/>
          <w:bCs/>
          <w:color w:val="000000"/>
          <w:sz w:val="32"/>
          <w:szCs w:val="32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</w:rPr>
        <w:t>附件</w:t>
      </w:r>
      <w:r>
        <w:rPr>
          <w:rFonts w:hint="eastAsia" w:ascii="黑体" w:hAnsi="黑体" w:eastAsia="黑体"/>
          <w:bCs/>
          <w:color w:val="000000"/>
          <w:sz w:val="32"/>
          <w:szCs w:val="32"/>
          <w:lang w:val="en-US" w:eastAsia="zh-CN"/>
        </w:rPr>
        <w:t>6-</w:t>
      </w:r>
      <w:r>
        <w:rPr>
          <w:rFonts w:hint="default" w:ascii="黑体" w:hAnsi="黑体" w:eastAsia="黑体"/>
          <w:bCs/>
          <w:color w:val="000000"/>
          <w:sz w:val="32"/>
          <w:szCs w:val="32"/>
          <w:lang w:eastAsia="zh-CN"/>
        </w:rPr>
        <w:t>1</w:t>
      </w:r>
      <w:bookmarkStart w:id="0" w:name="_GoBack"/>
      <w:bookmarkEnd w:id="0"/>
    </w:p>
    <w:p>
      <w:pPr>
        <w:pStyle w:val="2"/>
        <w:spacing w:line="860" w:lineRule="exact"/>
        <w:ind w:firstLine="0"/>
        <w:jc w:val="center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shd w:val="clear" w:color="auto" w:fill="auto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shd w:val="clear" w:color="auto" w:fill="auto"/>
          <w:lang w:val="en-US" w:eastAsia="zh-CN"/>
        </w:rPr>
        <w:t>市直部门民意调查表</w:t>
      </w:r>
    </w:p>
    <w:p>
      <w:pPr>
        <w:pStyle w:val="2"/>
        <w:adjustRightInd w:val="0"/>
        <w:snapToGrid w:val="0"/>
        <w:spacing w:line="860" w:lineRule="exact"/>
        <w:ind w:firstLine="0"/>
        <w:rPr>
          <w:rFonts w:hint="eastAsia" w:ascii="楷体_GB2312" w:hAnsi="华文中宋" w:eastAsia="楷体_GB2312"/>
          <w:color w:val="000000"/>
          <w:u w:val="single"/>
          <w:shd w:val="clear" w:color="auto" w:fill="auto"/>
        </w:rPr>
      </w:pPr>
      <w:r>
        <w:rPr>
          <w:rFonts w:hint="eastAsia" w:ascii="楷体_GB2312" w:hAnsi="华文中宋" w:eastAsia="楷体_GB2312"/>
          <w:color w:val="000000"/>
          <w:shd w:val="clear" w:color="auto" w:fill="auto"/>
          <w:lang w:val="en-US" w:eastAsia="zh-CN"/>
        </w:rPr>
        <w:t>部门名称</w:t>
      </w:r>
      <w:r>
        <w:rPr>
          <w:rFonts w:hint="eastAsia" w:ascii="楷体_GB2312" w:hAnsi="华文中宋" w:eastAsia="楷体_GB2312"/>
          <w:color w:val="000000"/>
          <w:shd w:val="clear" w:color="auto" w:fill="auto"/>
        </w:rPr>
        <w:t>：</w:t>
      </w:r>
    </w:p>
    <w:tbl>
      <w:tblPr>
        <w:tblStyle w:val="6"/>
        <w:tblW w:w="93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6"/>
        <w:gridCol w:w="3215"/>
        <w:gridCol w:w="1362"/>
        <w:gridCol w:w="1335"/>
        <w:gridCol w:w="1299"/>
        <w:gridCol w:w="13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  <w:jc w:val="center"/>
        </w:trPr>
        <w:tc>
          <w:tcPr>
            <w:tcW w:w="836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pStyle w:val="2"/>
              <w:spacing w:line="600" w:lineRule="exact"/>
              <w:ind w:left="0" w:leftChars="0" w:firstLine="0" w:firstLineChars="0"/>
              <w:jc w:val="center"/>
              <w:rPr>
                <w:rFonts w:hint="eastAsia" w:ascii="黑体" w:hAnsi="黑体" w:eastAsia="黑体" w:cs="黑体"/>
                <w:color w:val="000000"/>
                <w:szCs w:val="32"/>
                <w:shd w:val="clear" w:color="auto" w:fill="auto"/>
              </w:rPr>
            </w:pPr>
            <w:r>
              <w:rPr>
                <w:rFonts w:hint="eastAsia" w:ascii="黑体" w:hAnsi="黑体" w:eastAsia="黑体" w:cs="黑体"/>
                <w:color w:val="000000"/>
                <w:szCs w:val="32"/>
                <w:shd w:val="clear" w:color="auto" w:fill="auto"/>
                <w:lang w:val="en-US" w:eastAsia="zh-CN"/>
              </w:rPr>
              <w:t>序号</w:t>
            </w:r>
          </w:p>
        </w:tc>
        <w:tc>
          <w:tcPr>
            <w:tcW w:w="3215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pStyle w:val="2"/>
              <w:spacing w:line="600" w:lineRule="exact"/>
              <w:ind w:left="0" w:leftChars="0" w:firstLine="0" w:firstLineChars="0"/>
              <w:jc w:val="center"/>
              <w:rPr>
                <w:rFonts w:hint="eastAsia" w:ascii="黑体" w:hAnsi="黑体" w:eastAsia="黑体" w:cs="黑体"/>
                <w:color w:val="000000"/>
                <w:szCs w:val="32"/>
                <w:shd w:val="clear" w:color="auto" w:fill="auto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zCs w:val="32"/>
                <w:shd w:val="clear" w:color="auto" w:fill="auto"/>
                <w:lang w:val="en-US" w:eastAsia="zh-CN"/>
              </w:rPr>
              <w:t>评价项目</w:t>
            </w:r>
          </w:p>
        </w:tc>
        <w:tc>
          <w:tcPr>
            <w:tcW w:w="5303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pStyle w:val="2"/>
              <w:spacing w:line="600" w:lineRule="exact"/>
              <w:ind w:left="0" w:leftChars="0" w:firstLine="0" w:firstLineChars="0"/>
              <w:jc w:val="center"/>
              <w:rPr>
                <w:rFonts w:hint="eastAsia" w:ascii="黑体" w:hAnsi="黑体" w:eastAsia="黑体" w:cs="黑体"/>
                <w:color w:val="000000"/>
                <w:szCs w:val="32"/>
                <w:shd w:val="clear" w:color="auto" w:fill="auto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zCs w:val="32"/>
                <w:shd w:val="clear" w:color="auto" w:fill="auto"/>
                <w:lang w:val="en-US" w:eastAsia="zh-CN"/>
              </w:rPr>
              <w:t>评价意见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atLeast"/>
          <w:jc w:val="center"/>
        </w:trPr>
        <w:tc>
          <w:tcPr>
            <w:tcW w:w="836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pStyle w:val="2"/>
              <w:spacing w:line="600" w:lineRule="exact"/>
              <w:ind w:firstLine="1100" w:firstLineChars="344"/>
              <w:jc w:val="center"/>
              <w:rPr>
                <w:rFonts w:hint="eastAsia" w:ascii="黑体" w:hAnsi="黑体" w:eastAsia="黑体" w:cs="黑体"/>
              </w:rPr>
            </w:pPr>
          </w:p>
        </w:tc>
        <w:tc>
          <w:tcPr>
            <w:tcW w:w="3215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pStyle w:val="2"/>
              <w:spacing w:line="600" w:lineRule="exact"/>
              <w:ind w:firstLine="1100" w:firstLineChars="344"/>
              <w:jc w:val="center"/>
              <w:rPr>
                <w:rFonts w:hint="eastAsia" w:ascii="黑体" w:hAnsi="黑体" w:eastAsia="黑体" w:cs="黑体"/>
              </w:rPr>
            </w:pPr>
          </w:p>
        </w:tc>
        <w:tc>
          <w:tcPr>
            <w:tcW w:w="136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pStyle w:val="2"/>
              <w:spacing w:line="600" w:lineRule="exact"/>
              <w:ind w:left="0" w:leftChars="0" w:firstLine="0" w:firstLineChars="0"/>
              <w:jc w:val="center"/>
              <w:rPr>
                <w:rFonts w:hint="eastAsia" w:ascii="黑体" w:hAnsi="黑体" w:eastAsia="黑体" w:cs="黑体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highlight w:val="none"/>
                <w:shd w:val="clear" w:color="auto" w:fill="auto"/>
                <w:lang w:val="en-US" w:eastAsia="zh-CN"/>
              </w:rPr>
              <w:t>A</w:t>
            </w:r>
          </w:p>
        </w:tc>
        <w:tc>
          <w:tcPr>
            <w:tcW w:w="13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pStyle w:val="2"/>
              <w:spacing w:line="600" w:lineRule="exact"/>
              <w:ind w:left="0" w:leftChars="0" w:firstLine="0" w:firstLineChars="0"/>
              <w:jc w:val="center"/>
              <w:rPr>
                <w:rFonts w:hint="eastAsia" w:ascii="黑体" w:hAnsi="黑体" w:eastAsia="黑体" w:cs="黑体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highlight w:val="none"/>
                <w:shd w:val="clear" w:color="auto" w:fill="auto"/>
                <w:lang w:val="en-US" w:eastAsia="zh-CN"/>
              </w:rPr>
              <w:t>B</w:t>
            </w:r>
          </w:p>
        </w:tc>
        <w:tc>
          <w:tcPr>
            <w:tcW w:w="129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pStyle w:val="2"/>
              <w:spacing w:line="600" w:lineRule="exact"/>
              <w:ind w:left="0" w:leftChars="0" w:firstLine="0" w:firstLineChars="0"/>
              <w:jc w:val="center"/>
              <w:rPr>
                <w:rFonts w:hint="eastAsia" w:ascii="黑体" w:hAnsi="黑体" w:eastAsia="黑体" w:cs="黑体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highlight w:val="none"/>
                <w:shd w:val="clear" w:color="auto" w:fill="auto"/>
                <w:lang w:val="en-US" w:eastAsia="zh-CN"/>
              </w:rPr>
              <w:t>C</w:t>
            </w:r>
          </w:p>
        </w:tc>
        <w:tc>
          <w:tcPr>
            <w:tcW w:w="13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pStyle w:val="2"/>
              <w:spacing w:line="600" w:lineRule="exact"/>
              <w:ind w:left="0" w:leftChars="0" w:firstLine="0" w:firstLineChars="0"/>
              <w:jc w:val="center"/>
              <w:rPr>
                <w:rFonts w:hint="eastAsia" w:ascii="黑体" w:hAnsi="黑体" w:eastAsia="黑体" w:cs="黑体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highlight w:val="none"/>
                <w:shd w:val="clear" w:color="auto" w:fill="auto"/>
                <w:lang w:val="en-US" w:eastAsia="zh-CN"/>
              </w:rPr>
              <w:t>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5" w:hRule="atLeast"/>
          <w:jc w:val="center"/>
        </w:trPr>
        <w:tc>
          <w:tcPr>
            <w:tcW w:w="8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pStyle w:val="2"/>
              <w:spacing w:line="600" w:lineRule="exact"/>
              <w:ind w:left="0" w:leftChars="0" w:firstLine="0" w:firstLineChars="0"/>
              <w:jc w:val="center"/>
              <w:rPr>
                <w:rFonts w:hint="eastAsia" w:ascii="楷体" w:hAnsi="楷体" w:eastAsia="楷体" w:cs="楷体"/>
                <w:shd w:val="clear" w:color="auto" w:fill="auto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hd w:val="clear" w:color="auto" w:fill="auto"/>
                <w:lang w:val="en-US" w:eastAsia="zh-CN"/>
              </w:rPr>
              <w:t>1</w:t>
            </w:r>
          </w:p>
        </w:tc>
        <w:tc>
          <w:tcPr>
            <w:tcW w:w="32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pStyle w:val="2"/>
              <w:spacing w:line="600" w:lineRule="exact"/>
              <w:ind w:left="0" w:leftChars="0" w:firstLine="0" w:firstLineChars="0"/>
              <w:rPr>
                <w:rFonts w:hint="eastAsia" w:ascii="楷体" w:hAnsi="楷体" w:eastAsia="楷体" w:cs="楷体"/>
                <w:shd w:val="clear" w:color="auto" w:fill="auto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hd w:val="clear" w:color="auto" w:fill="auto"/>
                <w:lang w:val="en-US" w:eastAsia="zh-CN"/>
              </w:rPr>
              <w:t>工作质量（25%）</w:t>
            </w:r>
          </w:p>
        </w:tc>
        <w:tc>
          <w:tcPr>
            <w:tcW w:w="136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pStyle w:val="2"/>
              <w:spacing w:line="600" w:lineRule="exact"/>
              <w:ind w:firstLine="1100" w:firstLineChars="344"/>
              <w:rPr>
                <w:rFonts w:hint="eastAsia" w:ascii="楷体" w:hAnsi="楷体" w:eastAsia="楷体" w:cs="楷体"/>
                <w:shd w:val="clear" w:color="auto" w:fill="auto"/>
              </w:rPr>
            </w:pPr>
          </w:p>
        </w:tc>
        <w:tc>
          <w:tcPr>
            <w:tcW w:w="13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pStyle w:val="2"/>
              <w:spacing w:line="600" w:lineRule="exact"/>
              <w:ind w:firstLine="1100" w:firstLineChars="344"/>
              <w:rPr>
                <w:rFonts w:hint="eastAsia" w:ascii="楷体" w:hAnsi="楷体" w:eastAsia="楷体" w:cs="楷体"/>
                <w:shd w:val="clear" w:color="auto" w:fill="auto"/>
              </w:rPr>
            </w:pPr>
          </w:p>
        </w:tc>
        <w:tc>
          <w:tcPr>
            <w:tcW w:w="129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pStyle w:val="2"/>
              <w:spacing w:line="600" w:lineRule="exact"/>
              <w:ind w:firstLine="1100" w:firstLineChars="344"/>
              <w:rPr>
                <w:rFonts w:hint="eastAsia" w:ascii="楷体" w:hAnsi="楷体" w:eastAsia="楷体" w:cs="楷体"/>
                <w:shd w:val="clear" w:color="auto" w:fill="auto"/>
              </w:rPr>
            </w:pPr>
          </w:p>
        </w:tc>
        <w:tc>
          <w:tcPr>
            <w:tcW w:w="13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pStyle w:val="2"/>
              <w:spacing w:line="600" w:lineRule="exact"/>
              <w:ind w:firstLine="1100" w:firstLineChars="344"/>
              <w:rPr>
                <w:rFonts w:hint="eastAsia" w:ascii="楷体" w:hAnsi="楷体" w:eastAsia="楷体" w:cs="楷体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5" w:hRule="atLeast"/>
          <w:jc w:val="center"/>
        </w:trPr>
        <w:tc>
          <w:tcPr>
            <w:tcW w:w="8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pStyle w:val="2"/>
              <w:spacing w:line="600" w:lineRule="exact"/>
              <w:ind w:left="0" w:leftChars="0" w:firstLine="0" w:firstLineChars="0"/>
              <w:jc w:val="center"/>
              <w:rPr>
                <w:rFonts w:hint="eastAsia" w:ascii="楷体" w:hAnsi="楷体" w:eastAsia="楷体" w:cs="楷体"/>
                <w:shd w:val="clear" w:color="auto" w:fill="auto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hd w:val="clear" w:color="auto" w:fill="auto"/>
                <w:lang w:val="en-US" w:eastAsia="zh-CN"/>
              </w:rPr>
              <w:t>2</w:t>
            </w:r>
          </w:p>
        </w:tc>
        <w:tc>
          <w:tcPr>
            <w:tcW w:w="32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pStyle w:val="2"/>
              <w:spacing w:line="600" w:lineRule="exact"/>
              <w:ind w:left="0" w:leftChars="0" w:firstLine="0" w:firstLineChars="0"/>
              <w:rPr>
                <w:rFonts w:hint="eastAsia" w:ascii="楷体" w:hAnsi="楷体" w:eastAsia="楷体" w:cs="楷体"/>
                <w:shd w:val="clear" w:color="auto" w:fill="auto"/>
              </w:rPr>
            </w:pPr>
            <w:r>
              <w:rPr>
                <w:rFonts w:hint="eastAsia" w:ascii="楷体" w:hAnsi="楷体" w:eastAsia="楷体" w:cs="楷体"/>
                <w:shd w:val="clear" w:color="auto" w:fill="auto"/>
                <w:lang w:val="en-US" w:eastAsia="zh-CN"/>
              </w:rPr>
              <w:t>服务态度（25%）</w:t>
            </w:r>
          </w:p>
        </w:tc>
        <w:tc>
          <w:tcPr>
            <w:tcW w:w="136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pStyle w:val="2"/>
              <w:spacing w:line="600" w:lineRule="exact"/>
              <w:ind w:firstLine="1100" w:firstLineChars="344"/>
              <w:rPr>
                <w:rFonts w:hint="eastAsia" w:ascii="楷体" w:hAnsi="楷体" w:eastAsia="楷体" w:cs="楷体"/>
                <w:shd w:val="clear" w:color="auto" w:fill="auto"/>
              </w:rPr>
            </w:pPr>
          </w:p>
        </w:tc>
        <w:tc>
          <w:tcPr>
            <w:tcW w:w="13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pStyle w:val="2"/>
              <w:spacing w:line="600" w:lineRule="exact"/>
              <w:ind w:firstLine="1100" w:firstLineChars="344"/>
              <w:rPr>
                <w:rFonts w:hint="eastAsia" w:ascii="楷体" w:hAnsi="楷体" w:eastAsia="楷体" w:cs="楷体"/>
                <w:shd w:val="clear" w:color="auto" w:fill="auto"/>
              </w:rPr>
            </w:pPr>
          </w:p>
        </w:tc>
        <w:tc>
          <w:tcPr>
            <w:tcW w:w="129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pStyle w:val="2"/>
              <w:spacing w:line="600" w:lineRule="exact"/>
              <w:ind w:firstLine="1100" w:firstLineChars="344"/>
              <w:rPr>
                <w:rFonts w:hint="eastAsia" w:ascii="楷体" w:hAnsi="楷体" w:eastAsia="楷体" w:cs="楷体"/>
                <w:shd w:val="clear" w:color="auto" w:fill="auto"/>
              </w:rPr>
            </w:pPr>
          </w:p>
        </w:tc>
        <w:tc>
          <w:tcPr>
            <w:tcW w:w="13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pStyle w:val="2"/>
              <w:spacing w:line="600" w:lineRule="exact"/>
              <w:ind w:firstLine="1100" w:firstLineChars="344"/>
              <w:rPr>
                <w:rFonts w:hint="eastAsia" w:ascii="楷体" w:hAnsi="楷体" w:eastAsia="楷体" w:cs="楷体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4" w:hRule="atLeast"/>
          <w:jc w:val="center"/>
        </w:trPr>
        <w:tc>
          <w:tcPr>
            <w:tcW w:w="8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pStyle w:val="2"/>
              <w:spacing w:line="600" w:lineRule="exact"/>
              <w:ind w:left="0" w:leftChars="0" w:firstLine="0" w:firstLineChars="0"/>
              <w:jc w:val="center"/>
              <w:rPr>
                <w:rFonts w:hint="eastAsia" w:ascii="楷体" w:hAnsi="楷体" w:eastAsia="楷体" w:cs="楷体"/>
                <w:shd w:val="clear" w:color="auto" w:fill="auto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hd w:val="clear" w:color="auto" w:fill="auto"/>
                <w:lang w:val="en-US" w:eastAsia="zh-CN"/>
              </w:rPr>
              <w:t>3</w:t>
            </w:r>
          </w:p>
        </w:tc>
        <w:tc>
          <w:tcPr>
            <w:tcW w:w="32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pStyle w:val="2"/>
              <w:spacing w:line="600" w:lineRule="exact"/>
              <w:ind w:left="0" w:leftChars="0" w:firstLine="0" w:firstLineChars="0"/>
              <w:rPr>
                <w:rFonts w:hint="eastAsia" w:ascii="楷体" w:hAnsi="楷体" w:eastAsia="楷体" w:cs="楷体"/>
                <w:shd w:val="clear" w:color="auto" w:fill="auto"/>
              </w:rPr>
            </w:pPr>
            <w:r>
              <w:rPr>
                <w:rFonts w:hint="eastAsia" w:ascii="楷体" w:hAnsi="楷体" w:eastAsia="楷体" w:cs="楷体"/>
                <w:shd w:val="clear" w:color="auto" w:fill="auto"/>
                <w:lang w:val="en-US" w:eastAsia="zh-CN"/>
              </w:rPr>
              <w:t>工作效率（25%）</w:t>
            </w:r>
          </w:p>
        </w:tc>
        <w:tc>
          <w:tcPr>
            <w:tcW w:w="136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pStyle w:val="2"/>
              <w:spacing w:line="600" w:lineRule="exact"/>
              <w:ind w:firstLine="1100" w:firstLineChars="344"/>
              <w:rPr>
                <w:rFonts w:hint="eastAsia" w:ascii="楷体" w:hAnsi="楷体" w:eastAsia="楷体" w:cs="楷体"/>
                <w:shd w:val="clear" w:color="auto" w:fill="auto"/>
              </w:rPr>
            </w:pPr>
          </w:p>
        </w:tc>
        <w:tc>
          <w:tcPr>
            <w:tcW w:w="13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pStyle w:val="2"/>
              <w:spacing w:line="600" w:lineRule="exact"/>
              <w:ind w:firstLine="1100" w:firstLineChars="344"/>
              <w:rPr>
                <w:rFonts w:hint="eastAsia" w:ascii="楷体" w:hAnsi="楷体" w:eastAsia="楷体" w:cs="楷体"/>
                <w:shd w:val="clear" w:color="auto" w:fill="auto"/>
              </w:rPr>
            </w:pPr>
          </w:p>
        </w:tc>
        <w:tc>
          <w:tcPr>
            <w:tcW w:w="129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pStyle w:val="2"/>
              <w:spacing w:line="600" w:lineRule="exact"/>
              <w:ind w:firstLine="1100" w:firstLineChars="344"/>
              <w:rPr>
                <w:rFonts w:hint="eastAsia" w:ascii="楷体" w:hAnsi="楷体" w:eastAsia="楷体" w:cs="楷体"/>
                <w:shd w:val="clear" w:color="auto" w:fill="auto"/>
              </w:rPr>
            </w:pPr>
          </w:p>
        </w:tc>
        <w:tc>
          <w:tcPr>
            <w:tcW w:w="13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pStyle w:val="2"/>
              <w:spacing w:line="600" w:lineRule="exact"/>
              <w:ind w:firstLine="1100" w:firstLineChars="344"/>
              <w:rPr>
                <w:rFonts w:hint="eastAsia" w:ascii="楷体" w:hAnsi="楷体" w:eastAsia="楷体" w:cs="楷体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1" w:hRule="atLeast"/>
          <w:jc w:val="center"/>
        </w:trPr>
        <w:tc>
          <w:tcPr>
            <w:tcW w:w="8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pStyle w:val="2"/>
              <w:spacing w:line="600" w:lineRule="exact"/>
              <w:ind w:left="0" w:leftChars="0" w:firstLine="0" w:firstLineChars="0"/>
              <w:jc w:val="center"/>
              <w:rPr>
                <w:rFonts w:hint="eastAsia" w:ascii="楷体" w:hAnsi="楷体" w:eastAsia="楷体" w:cs="楷体"/>
                <w:shd w:val="clear" w:color="auto" w:fill="auto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hd w:val="clear" w:color="auto" w:fill="auto"/>
                <w:lang w:val="en-US" w:eastAsia="zh-CN"/>
              </w:rPr>
              <w:t>4</w:t>
            </w:r>
          </w:p>
        </w:tc>
        <w:tc>
          <w:tcPr>
            <w:tcW w:w="32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pStyle w:val="2"/>
              <w:spacing w:line="600" w:lineRule="exact"/>
              <w:ind w:left="0" w:leftChars="0" w:firstLine="0" w:firstLineChars="0"/>
              <w:rPr>
                <w:rFonts w:hint="eastAsia" w:ascii="楷体" w:hAnsi="楷体" w:eastAsia="楷体" w:cs="楷体"/>
                <w:shd w:val="clear" w:color="auto" w:fill="auto"/>
              </w:rPr>
            </w:pPr>
            <w:r>
              <w:rPr>
                <w:rFonts w:hint="eastAsia" w:ascii="楷体" w:hAnsi="楷体" w:eastAsia="楷体" w:cs="楷体"/>
                <w:shd w:val="clear" w:color="auto" w:fill="auto"/>
                <w:lang w:val="en-US" w:eastAsia="zh-CN"/>
              </w:rPr>
              <w:t>行业风气（25%）</w:t>
            </w:r>
          </w:p>
        </w:tc>
        <w:tc>
          <w:tcPr>
            <w:tcW w:w="136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pStyle w:val="2"/>
              <w:spacing w:line="600" w:lineRule="exact"/>
              <w:ind w:firstLine="1100" w:firstLineChars="344"/>
              <w:rPr>
                <w:rFonts w:hint="eastAsia" w:ascii="楷体" w:hAnsi="楷体" w:eastAsia="楷体" w:cs="楷体"/>
                <w:shd w:val="clear" w:color="auto" w:fill="auto"/>
              </w:rPr>
            </w:pPr>
          </w:p>
        </w:tc>
        <w:tc>
          <w:tcPr>
            <w:tcW w:w="13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pStyle w:val="2"/>
              <w:spacing w:line="600" w:lineRule="exact"/>
              <w:ind w:firstLine="1100" w:firstLineChars="344"/>
              <w:rPr>
                <w:rFonts w:hint="eastAsia" w:ascii="楷体" w:hAnsi="楷体" w:eastAsia="楷体" w:cs="楷体"/>
                <w:shd w:val="clear" w:color="auto" w:fill="auto"/>
              </w:rPr>
            </w:pPr>
          </w:p>
        </w:tc>
        <w:tc>
          <w:tcPr>
            <w:tcW w:w="129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pStyle w:val="2"/>
              <w:spacing w:line="600" w:lineRule="exact"/>
              <w:ind w:firstLine="1100" w:firstLineChars="344"/>
              <w:rPr>
                <w:rFonts w:hint="eastAsia" w:ascii="楷体" w:hAnsi="楷体" w:eastAsia="楷体" w:cs="楷体"/>
                <w:shd w:val="clear" w:color="auto" w:fill="auto"/>
              </w:rPr>
            </w:pPr>
          </w:p>
        </w:tc>
        <w:tc>
          <w:tcPr>
            <w:tcW w:w="13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pStyle w:val="2"/>
              <w:spacing w:line="600" w:lineRule="exact"/>
              <w:ind w:firstLine="1100" w:firstLineChars="344"/>
              <w:rPr>
                <w:rFonts w:hint="eastAsia" w:ascii="楷体" w:hAnsi="楷体" w:eastAsia="楷体" w:cs="楷体"/>
                <w:shd w:val="clear" w:color="auto" w:fill="auto"/>
              </w:rPr>
            </w:pPr>
          </w:p>
        </w:tc>
      </w:tr>
    </w:tbl>
    <w:p>
      <w:pPr>
        <w:widowControl w:val="0"/>
        <w:wordWrap/>
        <w:adjustRightInd/>
        <w:snapToGrid/>
        <w:spacing w:before="0" w:after="0" w:line="40" w:lineRule="exact"/>
        <w:ind w:left="0" w:leftChars="0" w:right="0" w:firstLine="0" w:firstLineChars="0"/>
        <w:jc w:val="both"/>
        <w:textAlignment w:val="bottom"/>
        <w:outlineLvl w:val="9"/>
      </w:pPr>
    </w:p>
    <w:p>
      <w:pPr>
        <w:widowControl w:val="0"/>
        <w:wordWrap/>
        <w:adjustRightInd/>
        <w:snapToGrid/>
        <w:spacing w:before="0" w:after="0" w:line="260" w:lineRule="exact"/>
        <w:ind w:left="0" w:leftChars="0" w:right="0" w:firstLine="0" w:firstLineChars="0"/>
        <w:jc w:val="both"/>
        <w:textAlignment w:val="bottom"/>
        <w:outlineLvl w:val="9"/>
        <w:rPr>
          <w:rFonts w:hint="eastAsia" w:ascii="黑体" w:hAnsi="黑体" w:eastAsia="黑体" w:cs="黑体"/>
          <w:sz w:val="30"/>
          <w:szCs w:val="30"/>
          <w:lang w:val="en-US" w:eastAsia="zh-CN"/>
        </w:rPr>
      </w:pPr>
    </w:p>
    <w:p>
      <w:pPr>
        <w:widowControl w:val="0"/>
        <w:wordWrap/>
        <w:adjustRightInd/>
        <w:snapToGrid/>
        <w:spacing w:before="0" w:after="0" w:line="500" w:lineRule="exact"/>
        <w:ind w:right="0"/>
        <w:jc w:val="both"/>
        <w:textAlignment w:val="bottom"/>
        <w:outlineLvl w:val="9"/>
        <w:rPr>
          <w:rFonts w:hint="eastAsia" w:ascii="楷体" w:hAnsi="楷体" w:eastAsia="楷体" w:cs="楷体"/>
          <w:color w:val="000000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备注：</w:t>
      </w:r>
      <w:r>
        <w:rPr>
          <w:rFonts w:hint="eastAsia" w:ascii="楷体" w:hAnsi="楷体" w:eastAsia="楷体" w:cs="楷体"/>
          <w:sz w:val="30"/>
          <w:szCs w:val="30"/>
          <w:lang w:val="en-US" w:eastAsia="zh-CN"/>
        </w:rPr>
        <w:t>请在相应档次的方框内划“</w:t>
      </w:r>
      <w:r>
        <w:rPr>
          <w:rFonts w:hint="eastAsia" w:ascii="楷体" w:hAnsi="楷体" w:eastAsia="楷体" w:cs="楷体"/>
          <w:color w:val="000000"/>
          <w:sz w:val="30"/>
          <w:szCs w:val="30"/>
        </w:rPr>
        <w:t>√”，</w:t>
      </w:r>
      <w:r>
        <w:rPr>
          <w:rFonts w:hint="eastAsia" w:ascii="楷体" w:hAnsi="楷体" w:eastAsia="楷体" w:cs="楷体"/>
          <w:color w:val="000000"/>
          <w:sz w:val="30"/>
          <w:szCs w:val="30"/>
          <w:lang w:val="en-US" w:eastAsia="zh-CN"/>
        </w:rPr>
        <w:t>每项</w:t>
      </w:r>
      <w:r>
        <w:rPr>
          <w:rFonts w:hint="eastAsia" w:ascii="楷体" w:hAnsi="楷体" w:eastAsia="楷体" w:cs="楷体"/>
          <w:color w:val="000000"/>
          <w:sz w:val="30"/>
          <w:szCs w:val="30"/>
        </w:rPr>
        <w:t>只能选择一个档次，</w:t>
      </w:r>
    </w:p>
    <w:p>
      <w:pPr>
        <w:widowControl w:val="0"/>
        <w:wordWrap/>
        <w:adjustRightInd/>
        <w:snapToGrid/>
        <w:spacing w:before="0" w:after="0" w:line="500" w:lineRule="exact"/>
        <w:ind w:left="0" w:leftChars="0" w:right="0" w:firstLine="0" w:firstLineChars="0"/>
        <w:jc w:val="both"/>
        <w:textAlignment w:val="bottom"/>
        <w:outlineLvl w:val="9"/>
        <w:rPr>
          <w:rFonts w:hint="eastAsia" w:ascii="楷体" w:hAnsi="楷体" w:eastAsia="楷体" w:cs="楷体"/>
          <w:sz w:val="30"/>
          <w:szCs w:val="30"/>
          <w:lang w:val="en-US" w:eastAsia="zh-CN"/>
        </w:rPr>
      </w:pPr>
      <w:r>
        <w:rPr>
          <w:rFonts w:hint="eastAsia" w:ascii="楷体" w:hAnsi="楷体" w:eastAsia="楷体" w:cs="楷体"/>
          <w:color w:val="000000"/>
          <w:sz w:val="30"/>
          <w:szCs w:val="30"/>
        </w:rPr>
        <w:t>多划无效，不划视为弃权</w:t>
      </w:r>
      <w:r>
        <w:rPr>
          <w:rFonts w:hint="eastAsia" w:ascii="楷体" w:hAnsi="楷体" w:eastAsia="楷体" w:cs="楷体"/>
          <w:color w:val="000000"/>
          <w:sz w:val="30"/>
          <w:szCs w:val="30"/>
          <w:lang w:eastAsia="zh-CN"/>
        </w:rPr>
        <w:t>。</w:t>
      </w:r>
    </w:p>
    <w:sectPr>
      <w:pgSz w:w="11906" w:h="16838"/>
      <w:pgMar w:top="1644" w:right="1531" w:bottom="1644" w:left="1531" w:header="850" w:footer="964" w:gutter="0"/>
      <w:pgNumType w:start="1"/>
      <w:cols w:space="720" w:num="1"/>
      <w:docGrid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思源黑体 CN Bold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true"/>
  <w:bordersDoNotSurroundHeader w:val="true"/>
  <w:bordersDoNotSurroundFooter w:val="true"/>
  <w:documentProtection w:enforcement="0"/>
  <w:defaultTabStop w:val="50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60640F61"/>
    <w:rsid w:val="63FE7DEA"/>
    <w:rsid w:val="B3CB4D7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0" w:semiHidden="0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5" w:lineRule="atLeast"/>
      <w:ind w:left="1"/>
      <w:jc w:val="both"/>
      <w:textAlignment w:val="bottom"/>
    </w:pPr>
    <w:rPr>
      <w:rFonts w:ascii="Times New Roman" w:hAnsi="Times New Roman" w:eastAsia="宋体" w:cs="Times New Roman"/>
      <w:lang w:val="en-US" w:eastAsia="zh-CN" w:bidi="ar-SA"/>
    </w:rPr>
  </w:style>
  <w:style w:type="character" w:default="1" w:styleId="7">
    <w:name w:val="Default Paragraph Font"/>
    <w:link w:val="8"/>
    <w:unhideWhenUsed/>
    <w:qFormat/>
    <w:uiPriority w:val="0"/>
    <w:rPr>
      <w:rFonts w:ascii="Times New Roman" w:hAnsi="Times New Roman" w:eastAsia="宋体" w:cs="Times New Roman"/>
      <w:szCs w:val="20"/>
    </w:rPr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3"/>
    <w:unhideWhenUsed/>
    <w:qFormat/>
    <w:uiPriority w:val="99"/>
    <w:pPr>
      <w:spacing w:line="560" w:lineRule="atLeast"/>
      <w:ind w:firstLine="624"/>
    </w:pPr>
    <w:rPr>
      <w:rFonts w:ascii="仿宋_GB2312" w:hAnsi="仿宋_GB2312" w:eastAsia="仿宋_GB2312"/>
      <w:sz w:val="32"/>
      <w:shd w:val="pct10" w:color="auto" w:fill="FFFFFF"/>
    </w:rPr>
  </w:style>
  <w:style w:type="paragraph" w:styleId="3">
    <w:name w:val="toc 3"/>
    <w:basedOn w:val="1"/>
    <w:next w:val="1"/>
    <w:unhideWhenUsed/>
    <w:qFormat/>
    <w:uiPriority w:val="39"/>
    <w:pPr>
      <w:ind w:left="840"/>
    </w:pPr>
  </w:style>
  <w:style w:type="paragraph" w:styleId="4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5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paragraph" w:customStyle="1" w:styleId="8">
    <w:name w:val="Char Char Char Char"/>
    <w:basedOn w:val="1"/>
    <w:link w:val="7"/>
    <w:qFormat/>
    <w:uiPriority w:val="0"/>
    <w:rPr>
      <w:rFonts w:ascii="Times New Roman" w:hAnsi="Times New Roman" w:eastAsia="宋体" w:cs="Times New Roman"/>
      <w:szCs w:val="20"/>
    </w:rPr>
  </w:style>
  <w:style w:type="character" w:styleId="9">
    <w:name w:val="page number"/>
    <w:basedOn w:val="7"/>
    <w:unhideWhenUsed/>
    <w:qFormat/>
    <w:uiPriority w:val="99"/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2020-10-27T00:03:00Z</dcterms:created>
  <dc:creator>lenovo</dc:creator>
  <cp:lastModifiedBy>wangwz</cp:lastModifiedBy>
  <dcterms:modified xsi:type="dcterms:W3CDTF">2022-01-07T22:20:47Z</dcterms:modified>
  <dc:title>金昌市市管领导班子和领导干部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</Properties>
</file>